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88B" w:rsidRDefault="00FB688B" w:rsidP="00FB68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>DE-BTK, Magyar Irodalom- é</w:t>
      </w:r>
      <w:r>
        <w:rPr>
          <w:rFonts w:ascii="Times New Roman" w:hAnsi="Times New Roman"/>
          <w:sz w:val="24"/>
          <w:szCs w:val="24"/>
        </w:rPr>
        <w:t>s Kultúratudományi Intézet, 202</w:t>
      </w:r>
      <w:r w:rsidR="0035213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/2</w:t>
      </w:r>
      <w:r w:rsidR="0035213A">
        <w:rPr>
          <w:rFonts w:ascii="Times New Roman" w:hAnsi="Times New Roman"/>
          <w:sz w:val="24"/>
          <w:szCs w:val="24"/>
        </w:rPr>
        <w:t>4</w:t>
      </w:r>
      <w:r w:rsidRPr="004E6609">
        <w:rPr>
          <w:rFonts w:ascii="Times New Roman" w:hAnsi="Times New Roman"/>
          <w:sz w:val="24"/>
          <w:szCs w:val="24"/>
        </w:rPr>
        <w:t>. I. félév.</w:t>
      </w:r>
    </w:p>
    <w:p w:rsidR="00FB688B" w:rsidRDefault="00FB688B" w:rsidP="00FB68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688B" w:rsidRPr="00FB688B" w:rsidRDefault="00FB688B" w:rsidP="00FB68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524187216"/>
      <w:r w:rsidRPr="00FB688B">
        <w:rPr>
          <w:rFonts w:ascii="Times New Roman" w:hAnsi="Times New Roman" w:cs="Times New Roman"/>
          <w:b/>
          <w:sz w:val="24"/>
          <w:szCs w:val="24"/>
        </w:rPr>
        <w:t>Kisprózai műfajok a 19. században szeminárium</w:t>
      </w:r>
    </w:p>
    <w:bookmarkEnd w:id="0"/>
    <w:p w:rsidR="00FB688B" w:rsidRDefault="00FB688B" w:rsidP="00FB68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pPr w:leftFromText="141" w:rightFromText="141" w:vertAnchor="page" w:horzAnchor="margin" w:tblpY="244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559B">
              <w:rPr>
                <w:rFonts w:ascii="Times New Roman" w:hAnsi="Times New Roman" w:cs="Times New Roman"/>
                <w:sz w:val="24"/>
                <w:szCs w:val="24"/>
              </w:rPr>
              <w:t>15BA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isprózai műfajok a 19. században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94559B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94559B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A12174" w:rsidRPr="0094559B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94559B">
              <w:rPr>
                <w:rFonts w:ascii="Times New Roman" w:hAnsi="Times New Roman" w:cs="Times New Roman"/>
                <w:sz w:val="24"/>
                <w:szCs w:val="24"/>
              </w:rPr>
              <w:t>Szerda, 16:00–18:00, 3</w:t>
            </w:r>
            <w:r w:rsidR="0094559B" w:rsidRPr="00945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55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Szabadon választható</w:t>
            </w:r>
            <w:r w:rsidR="007C6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A12174" w:rsidRPr="00CA4F1C" w:rsidTr="00A12174"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A12174" w:rsidRPr="00CA4F1C" w:rsidRDefault="00A12174" w:rsidP="00A12174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</w:p>
        </w:tc>
      </w:tr>
    </w:tbl>
    <w:p w:rsidR="00E20D62" w:rsidRPr="00A12174" w:rsidRDefault="00FB688B" w:rsidP="00A121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 xml:space="preserve"> </w:t>
      </w:r>
    </w:p>
    <w:p w:rsidR="0035213A" w:rsidRDefault="0035213A" w:rsidP="00E20D62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35213A" w:rsidRPr="0035213A" w:rsidRDefault="0035213A" w:rsidP="0035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 w:rsidRPr="003521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213A">
        <w:rPr>
          <w:rFonts w:ascii="Times New Roman" w:hAnsi="Times New Roman" w:cs="Times New Roman"/>
          <w:b/>
          <w:bCs/>
          <w:sz w:val="24"/>
          <w:szCs w:val="24"/>
        </w:rPr>
        <w:t>kurzus célkitűzései</w:t>
      </w:r>
    </w:p>
    <w:p w:rsidR="0035213A" w:rsidRPr="0035213A" w:rsidRDefault="0035213A" w:rsidP="0035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13A">
        <w:rPr>
          <w:rFonts w:ascii="Times New Roman" w:hAnsi="Times New Roman" w:cs="Times New Roman"/>
          <w:sz w:val="24"/>
          <w:szCs w:val="24"/>
        </w:rPr>
        <w:t xml:space="preserve">A kurzus  során a 19. század első negyedének rövidprózáit elemezzük műfaj-poétikai és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213A">
        <w:rPr>
          <w:rFonts w:ascii="Times New Roman" w:hAnsi="Times New Roman" w:cs="Times New Roman"/>
          <w:sz w:val="24"/>
          <w:szCs w:val="24"/>
        </w:rPr>
        <w:t>narratológiai</w:t>
      </w:r>
      <w:proofErr w:type="spellEnd"/>
      <w:r w:rsidRPr="0035213A">
        <w:rPr>
          <w:rFonts w:ascii="Times New Roman" w:hAnsi="Times New Roman" w:cs="Times New Roman"/>
          <w:sz w:val="24"/>
          <w:szCs w:val="24"/>
        </w:rPr>
        <w:t xml:space="preserve"> szempontból. A szövegolvasó szeminárium célkitűzése, hogy a hallgatókkal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13A">
        <w:rPr>
          <w:rFonts w:ascii="Times New Roman" w:hAnsi="Times New Roman" w:cs="Times New Roman"/>
          <w:sz w:val="24"/>
          <w:szCs w:val="24"/>
        </w:rPr>
        <w:t>megismertesse a korszak kisepikájának jellegadó műfaji, prózapoétikai sajátosságait, valamint betekintést nyújtson a novella egykorú alakulástörténetének mediális dimenzióiba is. A tematikában szereplő művek szándékosan tükröznek tehát meglehetős heterogenitást, azaz a kevésbé ismert, vagy teljes mértékben elfeledett szövegekkel is számot vetünk.</w:t>
      </w:r>
    </w:p>
    <w:p w:rsidR="0035213A" w:rsidRDefault="0035213A" w:rsidP="00E20D62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E4389">
        <w:rPr>
          <w:rFonts w:ascii="Times New Roman" w:hAnsi="Times New Roman" w:cs="Times New Roman"/>
          <w:b/>
          <w:sz w:val="24"/>
          <w:szCs w:val="24"/>
        </w:rPr>
        <w:t>A kurzus teljesítésének feltételei és a félév végi osztályzat összetevői:</w:t>
      </w: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aktív órai részvétel, maximum három hiányzás: 30%</w:t>
      </w: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vitaindító referátum készítése és bemutatása: 30%</w:t>
      </w:r>
    </w:p>
    <w:p w:rsidR="00E20D62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zárthelyi dolgozat: 40%</w:t>
      </w:r>
    </w:p>
    <w:p w:rsidR="00C257F0" w:rsidRDefault="00C257F0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B62F2A" w:rsidRDefault="00B62F2A" w:rsidP="00B62F2A">
      <w:pPr>
        <w:pStyle w:val="rtejustify"/>
      </w:pPr>
      <w:r>
        <w:rPr>
          <w:rStyle w:val="Kiemels2"/>
        </w:rPr>
        <w:t>Tematika: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1. Szeptember </w:t>
      </w:r>
      <w:r w:rsidR="003A608E">
        <w:rPr>
          <w:rStyle w:val="Kiemels2"/>
        </w:rPr>
        <w:t>6</w:t>
      </w:r>
      <w:r w:rsidR="0093467C">
        <w:rPr>
          <w:rStyle w:val="Kiemels2"/>
        </w:rPr>
        <w:t xml:space="preserve">. </w:t>
      </w:r>
      <w:r>
        <w:t>– Orientáció: kurzusismertetés, követelmények megbeszélése</w:t>
      </w:r>
    </w:p>
    <w:p w:rsidR="00B62F2A" w:rsidRDefault="00A871CC" w:rsidP="00B62F2A">
      <w:pPr>
        <w:pStyle w:val="rtejustify"/>
      </w:pPr>
      <w:r>
        <w:rPr>
          <w:rStyle w:val="Kiemels2"/>
        </w:rPr>
        <w:t>2</w:t>
      </w:r>
      <w:r w:rsidR="0093467C">
        <w:rPr>
          <w:rStyle w:val="Kiemels2"/>
        </w:rPr>
        <w:t xml:space="preserve">. Szeptember </w:t>
      </w:r>
      <w:r w:rsidR="003A608E">
        <w:rPr>
          <w:rStyle w:val="Kiemels2"/>
        </w:rPr>
        <w:t>13</w:t>
      </w:r>
      <w:r w:rsidR="0093467C">
        <w:rPr>
          <w:rStyle w:val="Kiemels2"/>
        </w:rPr>
        <w:t xml:space="preserve">. </w:t>
      </w:r>
      <w:r w:rsidR="0093467C">
        <w:t xml:space="preserve">– </w:t>
      </w:r>
      <w:r w:rsidR="0061397E">
        <w:t>Bevezető előadás</w:t>
      </w:r>
    </w:p>
    <w:p w:rsidR="00B62F2A" w:rsidRDefault="00A871CC" w:rsidP="00B62F2A">
      <w:pPr>
        <w:pStyle w:val="rtejustify"/>
      </w:pPr>
      <w:r>
        <w:rPr>
          <w:rStyle w:val="Kiemels2"/>
        </w:rPr>
        <w:t>3</w:t>
      </w:r>
      <w:r w:rsidR="00B62F2A">
        <w:rPr>
          <w:rStyle w:val="Kiemels2"/>
        </w:rPr>
        <w:t xml:space="preserve">. Szeptember </w:t>
      </w:r>
      <w:r w:rsidR="0093467C">
        <w:rPr>
          <w:rStyle w:val="Kiemels2"/>
        </w:rPr>
        <w:t>2</w:t>
      </w:r>
      <w:r w:rsidR="003A608E">
        <w:rPr>
          <w:rStyle w:val="Kiemels2"/>
        </w:rPr>
        <w:t>0</w:t>
      </w:r>
      <w:r w:rsidR="0093467C">
        <w:rPr>
          <w:rStyle w:val="Kiemels2"/>
        </w:rPr>
        <w:t xml:space="preserve">. </w:t>
      </w:r>
      <w:r w:rsidR="00B62F2A">
        <w:t xml:space="preserve">– </w:t>
      </w:r>
      <w:r w:rsidR="0061397E">
        <w:t xml:space="preserve">Kölcsey Ferenc: </w:t>
      </w:r>
      <w:r w:rsidR="0061397E" w:rsidRPr="00A12174">
        <w:rPr>
          <w:i/>
        </w:rPr>
        <w:t>A vadászlak</w:t>
      </w:r>
    </w:p>
    <w:p w:rsidR="0093467C" w:rsidRDefault="00A871CC" w:rsidP="00B62F2A">
      <w:pPr>
        <w:pStyle w:val="rtejustify"/>
      </w:pPr>
      <w:r>
        <w:rPr>
          <w:rStyle w:val="Kiemels2"/>
        </w:rPr>
        <w:t>4</w:t>
      </w:r>
      <w:r w:rsidR="0093467C">
        <w:rPr>
          <w:rStyle w:val="Kiemels2"/>
        </w:rPr>
        <w:t xml:space="preserve">. </w:t>
      </w:r>
      <w:r w:rsidR="003A608E">
        <w:rPr>
          <w:rStyle w:val="Kiemels2"/>
        </w:rPr>
        <w:t>Szeptember 27</w:t>
      </w:r>
      <w:r w:rsidR="0093467C">
        <w:rPr>
          <w:rStyle w:val="Kiemels2"/>
        </w:rPr>
        <w:t xml:space="preserve">. </w:t>
      </w:r>
      <w:r w:rsidR="0093467C">
        <w:t xml:space="preserve">– </w:t>
      </w:r>
      <w:r w:rsidR="0061397E">
        <w:t xml:space="preserve">Vörösmarty Mihály: </w:t>
      </w:r>
      <w:r w:rsidR="0061397E" w:rsidRPr="00A12174">
        <w:rPr>
          <w:i/>
        </w:rPr>
        <w:t>A holdvilágos éj</w:t>
      </w:r>
    </w:p>
    <w:p w:rsidR="00B62F2A" w:rsidRDefault="00A871CC" w:rsidP="00B62F2A">
      <w:pPr>
        <w:pStyle w:val="rtejustify"/>
      </w:pPr>
      <w:r>
        <w:rPr>
          <w:rStyle w:val="Kiemels2"/>
        </w:rPr>
        <w:t>5</w:t>
      </w:r>
      <w:r w:rsidR="00B62F2A">
        <w:rPr>
          <w:rStyle w:val="Kiemels2"/>
        </w:rPr>
        <w:t xml:space="preserve">. </w:t>
      </w:r>
      <w:r w:rsidR="0093467C">
        <w:rPr>
          <w:rStyle w:val="Kiemels2"/>
        </w:rPr>
        <w:t xml:space="preserve">Október </w:t>
      </w:r>
      <w:r w:rsidR="003A608E">
        <w:rPr>
          <w:rStyle w:val="Kiemels2"/>
        </w:rPr>
        <w:t>4</w:t>
      </w:r>
      <w:r w:rsidR="0093467C">
        <w:rPr>
          <w:rStyle w:val="Kiemels2"/>
        </w:rPr>
        <w:t>.</w:t>
      </w:r>
      <w:r w:rsidR="00B62F2A">
        <w:t xml:space="preserve"> –</w:t>
      </w:r>
      <w:r w:rsidR="0093467C">
        <w:t xml:space="preserve"> Kölcsey Ferenc: </w:t>
      </w:r>
      <w:r w:rsidR="0093467C" w:rsidRPr="00A12174">
        <w:rPr>
          <w:i/>
        </w:rPr>
        <w:t>A kárpáti kincstár</w:t>
      </w:r>
    </w:p>
    <w:p w:rsidR="00A871CC" w:rsidRPr="00B55E6B" w:rsidRDefault="00A871CC" w:rsidP="00B62F2A">
      <w:pPr>
        <w:pStyle w:val="rtejustify"/>
      </w:pPr>
      <w:r>
        <w:rPr>
          <w:rStyle w:val="Kiemels2"/>
        </w:rPr>
        <w:t>6</w:t>
      </w:r>
      <w:r w:rsidR="00B62F2A">
        <w:rPr>
          <w:rStyle w:val="Kiemels2"/>
        </w:rPr>
        <w:t xml:space="preserve">. Október </w:t>
      </w:r>
      <w:r w:rsidR="0093467C">
        <w:rPr>
          <w:rStyle w:val="Kiemels2"/>
        </w:rPr>
        <w:t>1</w:t>
      </w:r>
      <w:r w:rsidR="003A608E">
        <w:rPr>
          <w:rStyle w:val="Kiemels2"/>
        </w:rPr>
        <w:t>1</w:t>
      </w:r>
      <w:r w:rsidR="0093467C">
        <w:rPr>
          <w:rStyle w:val="Kiemels2"/>
        </w:rPr>
        <w:t>.</w:t>
      </w:r>
      <w:r w:rsidR="00B62F2A">
        <w:rPr>
          <w:rStyle w:val="Kiemels2"/>
        </w:rPr>
        <w:t xml:space="preserve"> </w:t>
      </w:r>
      <w:r w:rsidR="00B62F2A">
        <w:t xml:space="preserve">– </w:t>
      </w:r>
      <w:r w:rsidR="00A26CD5">
        <w:t xml:space="preserve">Két ismeretlen novella: </w:t>
      </w:r>
      <w:r w:rsidR="004F3533">
        <w:t xml:space="preserve">Szacsvay Imre: </w:t>
      </w:r>
      <w:proofErr w:type="spellStart"/>
      <w:r w:rsidR="004F3533" w:rsidRPr="00A12174">
        <w:rPr>
          <w:i/>
        </w:rPr>
        <w:t>Álarcz</w:t>
      </w:r>
      <w:proofErr w:type="spellEnd"/>
      <w:r w:rsidR="004F3533" w:rsidRPr="00A12174">
        <w:rPr>
          <w:i/>
        </w:rPr>
        <w:t xml:space="preserve"> és </w:t>
      </w:r>
      <w:proofErr w:type="spellStart"/>
      <w:r w:rsidR="004F3533" w:rsidRPr="00A12174">
        <w:rPr>
          <w:i/>
        </w:rPr>
        <w:t>nefelejts</w:t>
      </w:r>
      <w:proofErr w:type="spellEnd"/>
      <w:r w:rsidR="00B55E6B">
        <w:t xml:space="preserve">; </w:t>
      </w:r>
      <w:r w:rsidR="00B55E6B">
        <w:t xml:space="preserve">Orlai Petrics Soma: </w:t>
      </w:r>
      <w:r w:rsidR="00B55E6B" w:rsidRPr="00A12174">
        <w:rPr>
          <w:i/>
        </w:rPr>
        <w:t>Viszontorlás</w:t>
      </w:r>
    </w:p>
    <w:p w:rsidR="00B62F2A" w:rsidRDefault="00A871CC" w:rsidP="00B62F2A">
      <w:pPr>
        <w:pStyle w:val="rtejustify"/>
      </w:pPr>
      <w:r>
        <w:rPr>
          <w:rStyle w:val="Kiemels2"/>
        </w:rPr>
        <w:t>7</w:t>
      </w:r>
      <w:r w:rsidR="00B62F2A">
        <w:rPr>
          <w:rStyle w:val="Kiemels2"/>
        </w:rPr>
        <w:t xml:space="preserve">. Október </w:t>
      </w:r>
      <w:r w:rsidR="003A608E">
        <w:rPr>
          <w:rStyle w:val="Kiemels2"/>
        </w:rPr>
        <w:t>18</w:t>
      </w:r>
      <w:r w:rsidR="0093467C">
        <w:rPr>
          <w:rStyle w:val="Kiemels2"/>
        </w:rPr>
        <w:t>.</w:t>
      </w:r>
      <w:r w:rsidR="00B62F2A">
        <w:t xml:space="preserve"> – </w:t>
      </w:r>
      <w:r w:rsidR="00B55E6B">
        <w:t>Petőfi Sándor „pályakezdő” novellái</w:t>
      </w:r>
      <w:r w:rsidR="00A26CD5">
        <w:t xml:space="preserve">: </w:t>
      </w:r>
      <w:r w:rsidR="00B55E6B" w:rsidRPr="007367CA">
        <w:rPr>
          <w:i/>
        </w:rPr>
        <w:t>A párbaj; A bajazzo; A szökevények</w:t>
      </w:r>
      <w:bookmarkStart w:id="1" w:name="_GoBack"/>
      <w:bookmarkEnd w:id="1"/>
    </w:p>
    <w:p w:rsidR="00B55E6B" w:rsidRPr="00A871CC" w:rsidRDefault="00A871CC" w:rsidP="00B62F2A">
      <w:pPr>
        <w:pStyle w:val="rtejustify"/>
        <w:rPr>
          <w:rStyle w:val="Kiemels2"/>
          <w:b w:val="0"/>
          <w:bCs w:val="0"/>
        </w:rPr>
      </w:pPr>
      <w:r>
        <w:rPr>
          <w:rStyle w:val="Kiemels2"/>
        </w:rPr>
        <w:t>8</w:t>
      </w:r>
      <w:r w:rsidR="00B62F2A">
        <w:rPr>
          <w:rStyle w:val="Kiemels2"/>
        </w:rPr>
        <w:t xml:space="preserve">. </w:t>
      </w:r>
      <w:r w:rsidR="003A608E">
        <w:rPr>
          <w:rStyle w:val="Kiemels2"/>
        </w:rPr>
        <w:t>Október</w:t>
      </w:r>
      <w:r w:rsidR="0093467C">
        <w:rPr>
          <w:rStyle w:val="Kiemels2"/>
        </w:rPr>
        <w:t xml:space="preserve"> 2</w:t>
      </w:r>
      <w:r w:rsidR="003A608E">
        <w:rPr>
          <w:rStyle w:val="Kiemels2"/>
        </w:rPr>
        <w:t>5</w:t>
      </w:r>
      <w:r w:rsidR="0093467C">
        <w:rPr>
          <w:rStyle w:val="Kiemels2"/>
        </w:rPr>
        <w:t>.</w:t>
      </w:r>
      <w:r w:rsidR="0093467C">
        <w:t xml:space="preserve"> – </w:t>
      </w:r>
      <w:r w:rsidR="00B55E6B">
        <w:t xml:space="preserve">Petőfi Sándor: </w:t>
      </w:r>
      <w:r w:rsidR="00B55E6B" w:rsidRPr="00B55E6B">
        <w:rPr>
          <w:i/>
        </w:rPr>
        <w:t>A fakó leány és a pej legény</w:t>
      </w:r>
    </w:p>
    <w:p w:rsidR="0093467C" w:rsidRDefault="00A871CC" w:rsidP="0093467C">
      <w:pPr>
        <w:pStyle w:val="rtejustify"/>
      </w:pPr>
      <w:r>
        <w:rPr>
          <w:rStyle w:val="Kiemels2"/>
        </w:rPr>
        <w:t>9</w:t>
      </w:r>
      <w:r w:rsidR="00B62F2A">
        <w:rPr>
          <w:rStyle w:val="Kiemels2"/>
        </w:rPr>
        <w:t xml:space="preserve">. </w:t>
      </w:r>
      <w:r w:rsidR="0093467C">
        <w:rPr>
          <w:rStyle w:val="Kiemels2"/>
        </w:rPr>
        <w:t xml:space="preserve">November </w:t>
      </w:r>
      <w:r w:rsidR="003A608E">
        <w:rPr>
          <w:rStyle w:val="Kiemels2"/>
        </w:rPr>
        <w:t>1</w:t>
      </w:r>
      <w:r w:rsidR="0093467C">
        <w:rPr>
          <w:rStyle w:val="Kiemels2"/>
        </w:rPr>
        <w:t xml:space="preserve">. </w:t>
      </w:r>
      <w:r w:rsidR="0093467C" w:rsidRPr="0093467C">
        <w:rPr>
          <w:rStyle w:val="Kiemels2"/>
          <w:b w:val="0"/>
        </w:rPr>
        <w:t>–</w:t>
      </w:r>
      <w:r w:rsidR="009F2C5C">
        <w:rPr>
          <w:rStyle w:val="Kiemels2"/>
          <w:b w:val="0"/>
        </w:rPr>
        <w:t xml:space="preserve"> </w:t>
      </w:r>
      <w:r w:rsidR="003A608E">
        <w:t>Mindenszentek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A871CC">
        <w:rPr>
          <w:rStyle w:val="Kiemels2"/>
        </w:rPr>
        <w:t>0</w:t>
      </w:r>
      <w:r>
        <w:rPr>
          <w:rStyle w:val="Kiemels2"/>
        </w:rPr>
        <w:t xml:space="preserve">. </w:t>
      </w:r>
      <w:r w:rsidR="0093467C">
        <w:rPr>
          <w:rStyle w:val="Kiemels2"/>
        </w:rPr>
        <w:t xml:space="preserve">November </w:t>
      </w:r>
      <w:r w:rsidR="003A608E">
        <w:rPr>
          <w:rStyle w:val="Kiemels2"/>
        </w:rPr>
        <w:t>8</w:t>
      </w:r>
      <w:r w:rsidR="0093467C">
        <w:rPr>
          <w:rStyle w:val="Kiemels2"/>
        </w:rPr>
        <w:t xml:space="preserve">. </w:t>
      </w:r>
      <w:r w:rsidR="0093467C" w:rsidRPr="0093467C">
        <w:rPr>
          <w:rStyle w:val="Kiemels2"/>
          <w:b w:val="0"/>
        </w:rPr>
        <w:t xml:space="preserve">– </w:t>
      </w:r>
      <w:r w:rsidR="0093467C">
        <w:t xml:space="preserve">Jókai Mór: </w:t>
      </w:r>
      <w:r w:rsidR="0093467C" w:rsidRPr="00A12174">
        <w:rPr>
          <w:i/>
        </w:rPr>
        <w:t>Istenítélet</w:t>
      </w:r>
    </w:p>
    <w:p w:rsidR="00B62F2A" w:rsidRDefault="00B62F2A" w:rsidP="00B62F2A">
      <w:pPr>
        <w:pStyle w:val="rtejustify"/>
      </w:pPr>
      <w:r>
        <w:rPr>
          <w:rStyle w:val="Kiemels2"/>
        </w:rPr>
        <w:lastRenderedPageBreak/>
        <w:t>1</w:t>
      </w:r>
      <w:r w:rsidR="00A871CC">
        <w:rPr>
          <w:rStyle w:val="Kiemels2"/>
        </w:rPr>
        <w:t>1</w:t>
      </w:r>
      <w:r>
        <w:rPr>
          <w:rStyle w:val="Kiemels2"/>
        </w:rPr>
        <w:t xml:space="preserve">. November </w:t>
      </w:r>
      <w:r w:rsidR="003A608E">
        <w:rPr>
          <w:rStyle w:val="Kiemels2"/>
        </w:rPr>
        <w:t>15</w:t>
      </w:r>
      <w:r w:rsidR="0093467C">
        <w:rPr>
          <w:rStyle w:val="Kiemels2"/>
        </w:rPr>
        <w:t>.</w:t>
      </w:r>
      <w:r>
        <w:t xml:space="preserve"> – </w:t>
      </w:r>
      <w:r w:rsidR="0093467C">
        <w:t xml:space="preserve">Jókai Mór: </w:t>
      </w:r>
      <w:r w:rsidR="0093467C" w:rsidRPr="00A12174">
        <w:rPr>
          <w:i/>
        </w:rPr>
        <w:t>A gyémántos miniszter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A871CC">
        <w:rPr>
          <w:rStyle w:val="Kiemels2"/>
        </w:rPr>
        <w:t>2</w:t>
      </w:r>
      <w:r>
        <w:rPr>
          <w:rStyle w:val="Kiemels2"/>
        </w:rPr>
        <w:t xml:space="preserve">. November </w:t>
      </w:r>
      <w:r w:rsidR="003A608E">
        <w:rPr>
          <w:rStyle w:val="Kiemels2"/>
        </w:rPr>
        <w:t>22</w:t>
      </w:r>
      <w:r w:rsidR="0093467C">
        <w:rPr>
          <w:rStyle w:val="Kiemels2"/>
        </w:rPr>
        <w:t>.</w:t>
      </w:r>
      <w:r>
        <w:t xml:space="preserve"> </w:t>
      </w:r>
      <w:r w:rsidR="0093467C">
        <w:t xml:space="preserve">– Madách Imre: </w:t>
      </w:r>
      <w:r w:rsidR="0093467C" w:rsidRPr="00A12174">
        <w:rPr>
          <w:i/>
        </w:rPr>
        <w:t>Hétköznapi történet</w:t>
      </w:r>
    </w:p>
    <w:p w:rsidR="006D231B" w:rsidRDefault="00B62F2A" w:rsidP="00A12174">
      <w:pPr>
        <w:pStyle w:val="rtejustify"/>
      </w:pPr>
      <w:r>
        <w:rPr>
          <w:rStyle w:val="Kiemels2"/>
        </w:rPr>
        <w:t>1</w:t>
      </w:r>
      <w:r w:rsidR="00A871CC">
        <w:rPr>
          <w:rStyle w:val="Kiemels2"/>
        </w:rPr>
        <w:t>3</w:t>
      </w:r>
      <w:r>
        <w:rPr>
          <w:rStyle w:val="Kiemels2"/>
        </w:rPr>
        <w:t xml:space="preserve">. </w:t>
      </w:r>
      <w:r w:rsidR="003A608E">
        <w:rPr>
          <w:rStyle w:val="Kiemels2"/>
        </w:rPr>
        <w:t>Nov</w:t>
      </w:r>
      <w:r>
        <w:rPr>
          <w:rStyle w:val="Kiemels2"/>
        </w:rPr>
        <w:t xml:space="preserve">ember </w:t>
      </w:r>
      <w:r w:rsidR="003A608E">
        <w:rPr>
          <w:rStyle w:val="Kiemels2"/>
        </w:rPr>
        <w:t>29</w:t>
      </w:r>
      <w:r w:rsidR="0093467C">
        <w:rPr>
          <w:rStyle w:val="Kiemels2"/>
        </w:rPr>
        <w:t>.</w:t>
      </w:r>
      <w:r>
        <w:t xml:space="preserve"> – Zárthelyi dolgozat</w:t>
      </w:r>
    </w:p>
    <w:p w:rsidR="009371A0" w:rsidRDefault="009371A0" w:rsidP="00A12174">
      <w:pPr>
        <w:pStyle w:val="rtejustify"/>
      </w:pPr>
    </w:p>
    <w:p w:rsidR="009371A0" w:rsidRPr="004E7C36" w:rsidRDefault="009371A0" w:rsidP="009371A0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E7C36">
        <w:rPr>
          <w:rFonts w:ascii="Times New Roman" w:hAnsi="Times New Roman" w:cs="Times New Roman"/>
          <w:b/>
          <w:sz w:val="24"/>
          <w:szCs w:val="24"/>
        </w:rPr>
        <w:t>Bibliográfia</w:t>
      </w:r>
    </w:p>
    <w:p w:rsidR="004E7C36" w:rsidRDefault="004E7C36" w:rsidP="009371A0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Béres</w:t>
      </w:r>
      <w:r w:rsidRPr="004E7C36">
        <w:rPr>
          <w:rFonts w:ascii="Times New Roman" w:hAnsi="Times New Roman" w:cs="Times New Roman"/>
          <w:sz w:val="24"/>
          <w:szCs w:val="24"/>
        </w:rPr>
        <w:t xml:space="preserve"> Norbert, </w:t>
      </w:r>
      <w:r w:rsidRPr="004E7C36">
        <w:rPr>
          <w:rFonts w:ascii="Times New Roman" w:hAnsi="Times New Roman" w:cs="Times New Roman"/>
          <w:i/>
          <w:sz w:val="24"/>
          <w:szCs w:val="24"/>
        </w:rPr>
        <w:t xml:space="preserve">„Kilétemet fel nem fedhetem”: Szacsvay Imre: </w:t>
      </w:r>
      <w:proofErr w:type="spellStart"/>
      <w:r w:rsidRPr="004E7C36">
        <w:rPr>
          <w:rFonts w:ascii="Times New Roman" w:hAnsi="Times New Roman" w:cs="Times New Roman"/>
          <w:i/>
          <w:sz w:val="24"/>
          <w:szCs w:val="24"/>
        </w:rPr>
        <w:t>Álarcz</w:t>
      </w:r>
      <w:proofErr w:type="spellEnd"/>
      <w:r w:rsidRPr="004E7C36">
        <w:rPr>
          <w:rFonts w:ascii="Times New Roman" w:hAnsi="Times New Roman" w:cs="Times New Roman"/>
          <w:i/>
          <w:sz w:val="24"/>
          <w:szCs w:val="24"/>
        </w:rPr>
        <w:t xml:space="preserve"> és </w:t>
      </w:r>
      <w:proofErr w:type="spellStart"/>
      <w:r w:rsidRPr="004E7C36">
        <w:rPr>
          <w:rFonts w:ascii="Times New Roman" w:hAnsi="Times New Roman" w:cs="Times New Roman"/>
          <w:i/>
          <w:sz w:val="24"/>
          <w:szCs w:val="24"/>
        </w:rPr>
        <w:t>nefelejts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>, Irodalomismeret, 2021/3, 32–57.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D</w:t>
      </w:r>
      <w:r w:rsidR="0050126C">
        <w:rPr>
          <w:rFonts w:ascii="Times New Roman" w:hAnsi="Times New Roman" w:cs="Times New Roman"/>
          <w:smallCaps/>
          <w:sz w:val="24"/>
          <w:szCs w:val="24"/>
        </w:rPr>
        <w:t>evescovi</w:t>
      </w:r>
      <w:r w:rsidRPr="004E7C36">
        <w:rPr>
          <w:rFonts w:ascii="Times New Roman" w:hAnsi="Times New Roman" w:cs="Times New Roman"/>
          <w:sz w:val="24"/>
          <w:szCs w:val="24"/>
        </w:rPr>
        <w:t xml:space="preserve"> Balázs, </w:t>
      </w:r>
      <w:r w:rsidRPr="0050126C">
        <w:rPr>
          <w:rFonts w:ascii="Times New Roman" w:hAnsi="Times New Roman" w:cs="Times New Roman"/>
          <w:i/>
          <w:sz w:val="24"/>
          <w:szCs w:val="24"/>
        </w:rPr>
        <w:t>Kísértetek A’ vadászlakban = klasszikus – magyar – irodalom – történet</w:t>
      </w:r>
      <w:r w:rsidRPr="004E7C36">
        <w:rPr>
          <w:rFonts w:ascii="Times New Roman" w:hAnsi="Times New Roman" w:cs="Times New Roman"/>
          <w:sz w:val="24"/>
          <w:szCs w:val="24"/>
        </w:rPr>
        <w:t>,</w:t>
      </w:r>
      <w:r w:rsidR="004E7C36" w:rsidRPr="004E7C36">
        <w:rPr>
          <w:rFonts w:ascii="Times New Roman" w:hAnsi="Times New Roman" w:cs="Times New Roman"/>
          <w:sz w:val="24"/>
          <w:szCs w:val="24"/>
        </w:rPr>
        <w:t xml:space="preserve"> </w:t>
      </w:r>
      <w:r w:rsidRPr="004E7C36">
        <w:rPr>
          <w:rFonts w:ascii="Times New Roman" w:hAnsi="Times New Roman" w:cs="Times New Roman"/>
          <w:sz w:val="24"/>
          <w:szCs w:val="24"/>
        </w:rPr>
        <w:t xml:space="preserve">szerk. </w:t>
      </w:r>
      <w:proofErr w:type="spellStart"/>
      <w:r w:rsidRPr="004E7C36">
        <w:rPr>
          <w:rFonts w:ascii="Times New Roman" w:hAnsi="Times New Roman" w:cs="Times New Roman"/>
          <w:smallCaps/>
          <w:sz w:val="24"/>
          <w:szCs w:val="24"/>
        </w:rPr>
        <w:t>D</w:t>
      </w:r>
      <w:r w:rsidR="0050126C">
        <w:rPr>
          <w:rFonts w:ascii="Times New Roman" w:hAnsi="Times New Roman" w:cs="Times New Roman"/>
          <w:smallCaps/>
          <w:sz w:val="24"/>
          <w:szCs w:val="24"/>
        </w:rPr>
        <w:t>ajkó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 xml:space="preserve"> Pál,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L</w:t>
      </w:r>
      <w:r w:rsidR="0050126C">
        <w:rPr>
          <w:rFonts w:ascii="Times New Roman" w:hAnsi="Times New Roman" w:cs="Times New Roman"/>
          <w:smallCaps/>
          <w:sz w:val="24"/>
          <w:szCs w:val="24"/>
        </w:rPr>
        <w:t>abádi</w:t>
      </w:r>
      <w:r w:rsidRPr="004E7C36">
        <w:rPr>
          <w:rFonts w:ascii="Times New Roman" w:hAnsi="Times New Roman" w:cs="Times New Roman"/>
          <w:sz w:val="24"/>
          <w:szCs w:val="24"/>
        </w:rPr>
        <w:t xml:space="preserve"> Gergely, Szeged, </w:t>
      </w:r>
      <w:r w:rsidR="00F7095C" w:rsidRPr="004E7C36">
        <w:rPr>
          <w:rFonts w:ascii="Times New Roman" w:hAnsi="Times New Roman" w:cs="Times New Roman"/>
          <w:sz w:val="24"/>
          <w:szCs w:val="24"/>
        </w:rPr>
        <w:t>Tiszatáj Könyvek</w:t>
      </w:r>
      <w:r w:rsidR="00F7095C">
        <w:rPr>
          <w:rFonts w:ascii="Times New Roman" w:hAnsi="Times New Roman" w:cs="Times New Roman"/>
          <w:sz w:val="24"/>
          <w:szCs w:val="24"/>
        </w:rPr>
        <w:t xml:space="preserve">, </w:t>
      </w:r>
      <w:r w:rsidRPr="004E7C36">
        <w:rPr>
          <w:rFonts w:ascii="Times New Roman" w:hAnsi="Times New Roman" w:cs="Times New Roman"/>
          <w:sz w:val="24"/>
          <w:szCs w:val="24"/>
        </w:rPr>
        <w:t>2003, 361–382.</w:t>
      </w: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50126C">
        <w:rPr>
          <w:rFonts w:ascii="Times New Roman" w:hAnsi="Times New Roman" w:cs="Times New Roman"/>
          <w:i/>
          <w:sz w:val="24"/>
          <w:szCs w:val="24"/>
        </w:rPr>
        <w:t>Magyar irodalom</w:t>
      </w:r>
      <w:r w:rsidRPr="004E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7C36">
        <w:rPr>
          <w:rFonts w:ascii="Times New Roman" w:hAnsi="Times New Roman" w:cs="Times New Roman"/>
          <w:sz w:val="24"/>
          <w:szCs w:val="24"/>
        </w:rPr>
        <w:t>főszerk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 xml:space="preserve">. </w:t>
      </w:r>
      <w:r w:rsidR="004E7C36">
        <w:rPr>
          <w:rFonts w:ascii="Times New Roman" w:hAnsi="Times New Roman" w:cs="Times New Roman"/>
          <w:smallCaps/>
          <w:sz w:val="24"/>
          <w:szCs w:val="24"/>
        </w:rPr>
        <w:t>Gintli</w:t>
      </w:r>
      <w:r w:rsidRPr="004E7C36">
        <w:rPr>
          <w:rFonts w:ascii="Times New Roman" w:hAnsi="Times New Roman" w:cs="Times New Roman"/>
          <w:sz w:val="24"/>
          <w:szCs w:val="24"/>
        </w:rPr>
        <w:t xml:space="preserve"> Tibor, Akadémiai, Budapest, 2010.</w:t>
      </w: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Hansági</w:t>
      </w:r>
      <w:r w:rsidRPr="004E7C36">
        <w:rPr>
          <w:rFonts w:ascii="Times New Roman" w:hAnsi="Times New Roman" w:cs="Times New Roman"/>
          <w:sz w:val="24"/>
          <w:szCs w:val="24"/>
        </w:rPr>
        <w:t xml:space="preserve"> Ágnes, </w:t>
      </w:r>
      <w:r w:rsidRPr="0050126C">
        <w:rPr>
          <w:rFonts w:ascii="Times New Roman" w:hAnsi="Times New Roman" w:cs="Times New Roman"/>
          <w:i/>
          <w:sz w:val="24"/>
          <w:szCs w:val="24"/>
        </w:rPr>
        <w:t>Műfajok a 19. században: A novella</w:t>
      </w:r>
      <w:r w:rsidRPr="004E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7C36">
        <w:rPr>
          <w:rFonts w:ascii="Times New Roman" w:hAnsi="Times New Roman" w:cs="Times New Roman"/>
          <w:sz w:val="24"/>
          <w:szCs w:val="24"/>
        </w:rPr>
        <w:t>Tempevölgy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>, SZTE BTK Magyar Irodalmi Tanszék, 2020.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M</w:t>
      </w:r>
      <w:r w:rsidR="00F7095C">
        <w:rPr>
          <w:rFonts w:ascii="Times New Roman" w:hAnsi="Times New Roman" w:cs="Times New Roman"/>
          <w:smallCaps/>
          <w:sz w:val="24"/>
          <w:szCs w:val="24"/>
        </w:rPr>
        <w:t>artinkó</w:t>
      </w:r>
      <w:r w:rsidRPr="004E7C36">
        <w:rPr>
          <w:rFonts w:ascii="Times New Roman" w:hAnsi="Times New Roman" w:cs="Times New Roman"/>
          <w:sz w:val="24"/>
          <w:szCs w:val="24"/>
        </w:rPr>
        <w:t xml:space="preserve"> András, </w:t>
      </w:r>
      <w:r w:rsidRPr="00F7095C">
        <w:rPr>
          <w:rFonts w:ascii="Times New Roman" w:hAnsi="Times New Roman" w:cs="Times New Roman"/>
          <w:i/>
          <w:sz w:val="24"/>
          <w:szCs w:val="24"/>
        </w:rPr>
        <w:t>A prózaíró Petőfi és a magyar prózastílus fejlődése</w:t>
      </w:r>
      <w:r w:rsidRPr="004E7C36">
        <w:rPr>
          <w:rFonts w:ascii="Times New Roman" w:hAnsi="Times New Roman" w:cs="Times New Roman"/>
          <w:sz w:val="24"/>
          <w:szCs w:val="24"/>
        </w:rPr>
        <w:t>, Bp., Akadémiai, 1965.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N</w:t>
      </w:r>
      <w:r w:rsidR="00F7095C">
        <w:rPr>
          <w:rFonts w:ascii="Times New Roman" w:hAnsi="Times New Roman" w:cs="Times New Roman"/>
          <w:smallCaps/>
          <w:sz w:val="24"/>
          <w:szCs w:val="24"/>
        </w:rPr>
        <w:t>émeth</w:t>
      </w:r>
      <w:r w:rsidRPr="004E7C36">
        <w:rPr>
          <w:rFonts w:ascii="Times New Roman" w:hAnsi="Times New Roman" w:cs="Times New Roman"/>
          <w:sz w:val="24"/>
          <w:szCs w:val="24"/>
        </w:rPr>
        <w:t xml:space="preserve"> G. Béla, </w:t>
      </w:r>
      <w:r w:rsidRPr="00F7095C">
        <w:rPr>
          <w:rFonts w:ascii="Times New Roman" w:hAnsi="Times New Roman" w:cs="Times New Roman"/>
          <w:i/>
          <w:sz w:val="24"/>
          <w:szCs w:val="24"/>
        </w:rPr>
        <w:t>A koraromantikus elbeszélés mesterpéldája (Kölcsey: A’ vadászlak)</w:t>
      </w:r>
      <w:r w:rsidRPr="004E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7C36">
        <w:rPr>
          <w:rFonts w:ascii="Times New Roman" w:hAnsi="Times New Roman" w:cs="Times New Roman"/>
          <w:sz w:val="24"/>
          <w:szCs w:val="24"/>
        </w:rPr>
        <w:t>ItK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>,</w:t>
      </w:r>
    </w:p>
    <w:p w:rsidR="009371A0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z w:val="24"/>
          <w:szCs w:val="24"/>
        </w:rPr>
        <w:t>2000/5–6, 745–750.</w:t>
      </w:r>
    </w:p>
    <w:p w:rsidR="00EF4CA6" w:rsidRDefault="00EF4CA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EF4CA6" w:rsidRPr="004E7C36" w:rsidRDefault="00EF4CA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EF4CA6">
        <w:rPr>
          <w:rFonts w:ascii="Times New Roman" w:hAnsi="Times New Roman" w:cs="Times New Roman"/>
          <w:smallCaps/>
          <w:sz w:val="24"/>
          <w:szCs w:val="24"/>
        </w:rPr>
        <w:t>Szajbély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Mihály, </w:t>
      </w:r>
      <w:r w:rsidRPr="00EF4CA6">
        <w:rPr>
          <w:rFonts w:ascii="Times New Roman" w:hAnsi="Times New Roman" w:cs="Times New Roman"/>
          <w:i/>
          <w:sz w:val="24"/>
          <w:szCs w:val="24"/>
        </w:rPr>
        <w:t>Jókai Mór</w:t>
      </w:r>
      <w:r>
        <w:rPr>
          <w:rFonts w:ascii="Times New Roman" w:hAnsi="Times New Roman" w:cs="Times New Roman"/>
          <w:sz w:val="24"/>
          <w:szCs w:val="24"/>
        </w:rPr>
        <w:t>, Pozsony, Kalligram, 2010.</w:t>
      </w: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Szilágyi</w:t>
      </w:r>
      <w:r w:rsidRPr="004E7C36">
        <w:rPr>
          <w:rFonts w:ascii="Times New Roman" w:hAnsi="Times New Roman" w:cs="Times New Roman"/>
          <w:sz w:val="24"/>
          <w:szCs w:val="24"/>
        </w:rPr>
        <w:t xml:space="preserve"> Márton, </w:t>
      </w:r>
      <w:r w:rsidRPr="00F5116C">
        <w:rPr>
          <w:rFonts w:ascii="Times New Roman" w:hAnsi="Times New Roman" w:cs="Times New Roman"/>
          <w:i/>
          <w:sz w:val="24"/>
          <w:szCs w:val="24"/>
        </w:rPr>
        <w:t>Jókai, a pályakezdő novellista</w:t>
      </w:r>
      <w:r w:rsidRPr="004E7C36">
        <w:rPr>
          <w:rFonts w:ascii="Times New Roman" w:hAnsi="Times New Roman" w:cs="Times New Roman"/>
          <w:sz w:val="24"/>
          <w:szCs w:val="24"/>
        </w:rPr>
        <w:t xml:space="preserve"> = </w:t>
      </w:r>
      <w:r w:rsidR="00F5116C" w:rsidRPr="00F5116C">
        <w:rPr>
          <w:rFonts w:ascii="Times New Roman" w:hAnsi="Times New Roman" w:cs="Times New Roman"/>
          <w:smallCaps/>
          <w:sz w:val="24"/>
          <w:szCs w:val="24"/>
        </w:rPr>
        <w:t>Sz. M</w:t>
      </w:r>
      <w:r w:rsidR="00F5116C">
        <w:rPr>
          <w:rFonts w:ascii="Times New Roman" w:hAnsi="Times New Roman" w:cs="Times New Roman"/>
          <w:sz w:val="24"/>
          <w:szCs w:val="24"/>
        </w:rPr>
        <w:t>.</w:t>
      </w:r>
      <w:r w:rsidRPr="004E7C36">
        <w:rPr>
          <w:rFonts w:ascii="Times New Roman" w:hAnsi="Times New Roman" w:cs="Times New Roman"/>
          <w:sz w:val="24"/>
          <w:szCs w:val="24"/>
        </w:rPr>
        <w:t xml:space="preserve">, </w:t>
      </w:r>
      <w:r w:rsidRPr="00171B88">
        <w:rPr>
          <w:rFonts w:ascii="Times New Roman" w:hAnsi="Times New Roman" w:cs="Times New Roman"/>
          <w:i/>
          <w:sz w:val="24"/>
          <w:szCs w:val="24"/>
        </w:rPr>
        <w:t>Hagyománytörések:</w:t>
      </w:r>
      <w:r w:rsidR="00171B88" w:rsidRPr="00171B88">
        <w:rPr>
          <w:rFonts w:ascii="Times New Roman" w:hAnsi="Times New Roman" w:cs="Times New Roman"/>
          <w:i/>
          <w:sz w:val="24"/>
          <w:szCs w:val="24"/>
        </w:rPr>
        <w:t xml:space="preserve"> Tanulmányok az 1840-es évek magyar irodalmáról</w:t>
      </w:r>
      <w:r w:rsidR="00171B88">
        <w:rPr>
          <w:rFonts w:ascii="Times New Roman" w:hAnsi="Times New Roman" w:cs="Times New Roman"/>
          <w:sz w:val="24"/>
          <w:szCs w:val="24"/>
        </w:rPr>
        <w:t>, Bp., Ráció, 2016, 191–200.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T</w:t>
      </w:r>
      <w:r w:rsidR="00F7095C">
        <w:rPr>
          <w:rFonts w:ascii="Times New Roman" w:hAnsi="Times New Roman" w:cs="Times New Roman"/>
          <w:smallCaps/>
          <w:sz w:val="24"/>
          <w:szCs w:val="24"/>
        </w:rPr>
        <w:t>óth</w:t>
      </w:r>
      <w:r w:rsidRPr="004E7C36">
        <w:rPr>
          <w:rFonts w:ascii="Times New Roman" w:hAnsi="Times New Roman" w:cs="Times New Roman"/>
          <w:sz w:val="24"/>
          <w:szCs w:val="24"/>
        </w:rPr>
        <w:t xml:space="preserve"> Orsolya</w:t>
      </w:r>
      <w:r w:rsidR="00F7095C">
        <w:rPr>
          <w:rFonts w:ascii="Times New Roman" w:hAnsi="Times New Roman" w:cs="Times New Roman"/>
          <w:sz w:val="24"/>
          <w:szCs w:val="24"/>
        </w:rPr>
        <w:t>,</w:t>
      </w:r>
      <w:r w:rsidRPr="004E7C36">
        <w:rPr>
          <w:rFonts w:ascii="Times New Roman" w:hAnsi="Times New Roman" w:cs="Times New Roman"/>
          <w:sz w:val="24"/>
          <w:szCs w:val="24"/>
        </w:rPr>
        <w:t xml:space="preserve"> </w:t>
      </w:r>
      <w:r w:rsidRPr="00F7095C">
        <w:rPr>
          <w:rFonts w:ascii="Times New Roman" w:hAnsi="Times New Roman" w:cs="Times New Roman"/>
          <w:i/>
          <w:sz w:val="24"/>
          <w:szCs w:val="24"/>
        </w:rPr>
        <w:t>Andalgók, merengők, ábrándozók és rajongók: Megjegyzések Kölcsey Ferenc A’ vadászlak című elbeszéléséhez</w:t>
      </w:r>
      <w:r w:rsidRPr="004E7C36">
        <w:rPr>
          <w:rFonts w:ascii="Times New Roman" w:hAnsi="Times New Roman" w:cs="Times New Roman"/>
          <w:sz w:val="24"/>
          <w:szCs w:val="24"/>
        </w:rPr>
        <w:t>, Irodalomtörténet, 2017/2, 147–175.</w:t>
      </w:r>
    </w:p>
    <w:p w:rsidR="00D46702" w:rsidRDefault="00D46702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D46702" w:rsidRPr="00D46702" w:rsidRDefault="00D46702" w:rsidP="00D4670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46702">
        <w:rPr>
          <w:rFonts w:ascii="Times New Roman" w:hAnsi="Times New Roman" w:cs="Times New Roman"/>
          <w:smallCaps/>
          <w:sz w:val="24"/>
          <w:szCs w:val="24"/>
        </w:rPr>
        <w:t>Tóth</w:t>
      </w:r>
      <w:r w:rsidRPr="00D46702">
        <w:rPr>
          <w:rFonts w:ascii="Times New Roman" w:hAnsi="Times New Roman" w:cs="Times New Roman"/>
          <w:sz w:val="24"/>
          <w:szCs w:val="24"/>
        </w:rPr>
        <w:t xml:space="preserve"> Orsolya, </w:t>
      </w:r>
      <w:r w:rsidRPr="00D46702">
        <w:rPr>
          <w:rFonts w:ascii="Times New Roman" w:hAnsi="Times New Roman" w:cs="Times New Roman"/>
          <w:i/>
          <w:sz w:val="24"/>
          <w:szCs w:val="24"/>
        </w:rPr>
        <w:t>Az ábrándozó receptje: Képzelődési rajongás Kölcsey Ferenc A’ karpáti kincstár című novellájában</w:t>
      </w:r>
      <w:r w:rsidRPr="00D46702">
        <w:rPr>
          <w:rFonts w:ascii="Times New Roman" w:hAnsi="Times New Roman" w:cs="Times New Roman"/>
          <w:sz w:val="24"/>
          <w:szCs w:val="24"/>
        </w:rPr>
        <w:t xml:space="preserve"> = </w:t>
      </w:r>
      <w:r w:rsidRPr="00D46702">
        <w:rPr>
          <w:rFonts w:ascii="Times New Roman" w:hAnsi="Times New Roman" w:cs="Times New Roman"/>
          <w:i/>
          <w:sz w:val="24"/>
          <w:szCs w:val="24"/>
        </w:rPr>
        <w:t xml:space="preserve">Esztétika, történelem, hermeneutika: Tanulmányok </w:t>
      </w:r>
      <w:proofErr w:type="spellStart"/>
      <w:r w:rsidRPr="00D46702">
        <w:rPr>
          <w:rFonts w:ascii="Times New Roman" w:hAnsi="Times New Roman" w:cs="Times New Roman"/>
          <w:i/>
          <w:sz w:val="24"/>
          <w:szCs w:val="24"/>
        </w:rPr>
        <w:t>Kisbali</w:t>
      </w:r>
      <w:proofErr w:type="spellEnd"/>
      <w:r w:rsidRPr="00D46702">
        <w:rPr>
          <w:rFonts w:ascii="Times New Roman" w:hAnsi="Times New Roman" w:cs="Times New Roman"/>
          <w:i/>
          <w:sz w:val="24"/>
          <w:szCs w:val="24"/>
        </w:rPr>
        <w:t xml:space="preserve"> László emlékére</w:t>
      </w:r>
      <w:r w:rsidRPr="00D46702">
        <w:rPr>
          <w:rFonts w:ascii="Times New Roman" w:hAnsi="Times New Roman" w:cs="Times New Roman"/>
          <w:sz w:val="24"/>
          <w:szCs w:val="24"/>
        </w:rPr>
        <w:t xml:space="preserve">, szerk. </w:t>
      </w:r>
      <w:r w:rsidRPr="00D46702">
        <w:rPr>
          <w:rFonts w:ascii="Times New Roman" w:hAnsi="Times New Roman" w:cs="Times New Roman"/>
          <w:smallCaps/>
          <w:sz w:val="24"/>
          <w:szCs w:val="24"/>
        </w:rPr>
        <w:t>Popovics</w:t>
      </w:r>
      <w:r w:rsidRPr="00D46702">
        <w:rPr>
          <w:rFonts w:ascii="Times New Roman" w:hAnsi="Times New Roman" w:cs="Times New Roman"/>
          <w:sz w:val="24"/>
          <w:szCs w:val="24"/>
        </w:rPr>
        <w:t xml:space="preserve"> Zoltán, </w:t>
      </w:r>
      <w:r w:rsidRPr="00D46702">
        <w:rPr>
          <w:rFonts w:ascii="Times New Roman" w:hAnsi="Times New Roman" w:cs="Times New Roman"/>
          <w:smallCaps/>
          <w:sz w:val="24"/>
          <w:szCs w:val="24"/>
        </w:rPr>
        <w:t>Szécsényi</w:t>
      </w:r>
      <w:r w:rsidRPr="00D46702">
        <w:rPr>
          <w:rFonts w:ascii="Times New Roman" w:hAnsi="Times New Roman" w:cs="Times New Roman"/>
          <w:sz w:val="24"/>
          <w:szCs w:val="24"/>
        </w:rPr>
        <w:t xml:space="preserve"> Endre, Bp., </w:t>
      </w:r>
      <w:proofErr w:type="spellStart"/>
      <w:r w:rsidRPr="00D46702">
        <w:rPr>
          <w:rFonts w:ascii="Times New Roman" w:hAnsi="Times New Roman" w:cs="Times New Roman"/>
          <w:sz w:val="24"/>
          <w:szCs w:val="24"/>
        </w:rPr>
        <w:t>L’Harmattan</w:t>
      </w:r>
      <w:proofErr w:type="spellEnd"/>
      <w:r w:rsidRPr="00D46702">
        <w:rPr>
          <w:rFonts w:ascii="Times New Roman" w:hAnsi="Times New Roman" w:cs="Times New Roman"/>
          <w:sz w:val="24"/>
          <w:szCs w:val="24"/>
        </w:rPr>
        <w:t>, 2019, 250–266.</w:t>
      </w: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7C36" w:rsidRPr="004E7C36" w:rsidRDefault="004E7C36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Török</w:t>
      </w:r>
      <w:r w:rsidRPr="004E7C36">
        <w:rPr>
          <w:rFonts w:ascii="Times New Roman" w:hAnsi="Times New Roman" w:cs="Times New Roman"/>
          <w:sz w:val="24"/>
          <w:szCs w:val="24"/>
        </w:rPr>
        <w:t xml:space="preserve"> Lajos, </w:t>
      </w:r>
      <w:r w:rsidRPr="004E7C36">
        <w:rPr>
          <w:rFonts w:ascii="Times New Roman" w:hAnsi="Times New Roman" w:cs="Times New Roman"/>
          <w:i/>
          <w:sz w:val="24"/>
          <w:szCs w:val="24"/>
        </w:rPr>
        <w:t xml:space="preserve">A miniszter félrelép: A gyémántos miniszter kontextusai = A kispróza nagymestere: Tanulmányok Jókai Mór </w:t>
      </w:r>
      <w:proofErr w:type="spellStart"/>
      <w:r w:rsidRPr="004E7C36">
        <w:rPr>
          <w:rFonts w:ascii="Times New Roman" w:hAnsi="Times New Roman" w:cs="Times New Roman"/>
          <w:i/>
          <w:sz w:val="24"/>
          <w:szCs w:val="24"/>
        </w:rPr>
        <w:t>novellisztikájáról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 xml:space="preserve">, szerk.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Hansági</w:t>
      </w:r>
      <w:r w:rsidRPr="004E7C36">
        <w:rPr>
          <w:rFonts w:ascii="Times New Roman" w:hAnsi="Times New Roman" w:cs="Times New Roman"/>
          <w:sz w:val="24"/>
          <w:szCs w:val="24"/>
        </w:rPr>
        <w:t xml:space="preserve"> Ágnes,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Hermann</w:t>
      </w:r>
      <w:r w:rsidRPr="004E7C36">
        <w:rPr>
          <w:rFonts w:ascii="Times New Roman" w:hAnsi="Times New Roman" w:cs="Times New Roman"/>
          <w:sz w:val="24"/>
          <w:szCs w:val="24"/>
        </w:rPr>
        <w:t xml:space="preserve"> Zoltán, Balatonfüred, </w:t>
      </w:r>
      <w:proofErr w:type="spellStart"/>
      <w:r w:rsidRPr="004E7C36">
        <w:rPr>
          <w:rFonts w:ascii="Times New Roman" w:hAnsi="Times New Roman" w:cs="Times New Roman"/>
          <w:sz w:val="24"/>
          <w:szCs w:val="24"/>
        </w:rPr>
        <w:t>Tempevölgy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>, 2018, 142–157.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4E7C36" w:rsidRDefault="009371A0" w:rsidP="004E7C36">
      <w:pPr>
        <w:pStyle w:val="Nincstrkz"/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E7C36">
        <w:rPr>
          <w:rStyle w:val="Finomkiemels"/>
          <w:rFonts w:ascii="Times New Roman" w:hAnsi="Times New Roman" w:cs="Times New Roman"/>
          <w:i w:val="0"/>
          <w:iCs w:val="0"/>
          <w:smallCaps/>
          <w:color w:val="auto"/>
          <w:sz w:val="24"/>
          <w:szCs w:val="24"/>
        </w:rPr>
        <w:t>Turóczi</w:t>
      </w:r>
      <w:r w:rsidRPr="004E7C36"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-</w:t>
      </w:r>
      <w:proofErr w:type="spellStart"/>
      <w:r w:rsidRPr="004E7C36">
        <w:rPr>
          <w:rStyle w:val="Finomkiemels"/>
          <w:rFonts w:ascii="Times New Roman" w:hAnsi="Times New Roman" w:cs="Times New Roman"/>
          <w:i w:val="0"/>
          <w:iCs w:val="0"/>
          <w:smallCaps/>
          <w:color w:val="auto"/>
          <w:sz w:val="24"/>
          <w:szCs w:val="24"/>
        </w:rPr>
        <w:t>Trostler</w:t>
      </w:r>
      <w:proofErr w:type="spellEnd"/>
      <w:r w:rsidRPr="004E7C36"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József, </w:t>
      </w:r>
      <w:r w:rsidRPr="0050126C">
        <w:rPr>
          <w:rStyle w:val="Finomkiemels"/>
          <w:rFonts w:ascii="Times New Roman" w:hAnsi="Times New Roman" w:cs="Times New Roman"/>
          <w:iCs w:val="0"/>
          <w:color w:val="auto"/>
          <w:sz w:val="24"/>
          <w:szCs w:val="24"/>
        </w:rPr>
        <w:t>A holdvilágos éj: Képzettörténeti tanulmány Vörösmarty mesenovellájáról</w:t>
      </w:r>
      <w:r w:rsidRPr="004E7C36"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, </w:t>
      </w:r>
      <w:proofErr w:type="spellStart"/>
      <w:r w:rsidRPr="004E7C36"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EPhK</w:t>
      </w:r>
      <w:proofErr w:type="spellEnd"/>
      <w:r w:rsidRPr="004E7C36">
        <w:rPr>
          <w:rStyle w:val="Finomkiemels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, 1947, 37–59.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371A0" w:rsidRPr="00F7095C" w:rsidRDefault="009371A0" w:rsidP="004E7C36">
      <w:pPr>
        <w:pStyle w:val="Nincstrkz"/>
        <w:rPr>
          <w:rFonts w:ascii="Times New Roman" w:hAnsi="Times New Roman" w:cs="Times New Roman"/>
          <w:i/>
          <w:sz w:val="24"/>
          <w:szCs w:val="24"/>
        </w:rPr>
      </w:pPr>
      <w:r w:rsidRPr="004E7C36">
        <w:rPr>
          <w:rFonts w:ascii="Times New Roman" w:hAnsi="Times New Roman" w:cs="Times New Roman"/>
          <w:smallCaps/>
          <w:sz w:val="24"/>
          <w:szCs w:val="24"/>
        </w:rPr>
        <w:t>Z</w:t>
      </w:r>
      <w:r w:rsidR="00F7095C">
        <w:rPr>
          <w:rFonts w:ascii="Times New Roman" w:hAnsi="Times New Roman" w:cs="Times New Roman"/>
          <w:smallCaps/>
          <w:sz w:val="24"/>
          <w:szCs w:val="24"/>
        </w:rPr>
        <w:t>ákány</w:t>
      </w:r>
      <w:r w:rsidRPr="004E7C36">
        <w:rPr>
          <w:rFonts w:ascii="Times New Roman" w:hAnsi="Times New Roman" w:cs="Times New Roman"/>
          <w:sz w:val="24"/>
          <w:szCs w:val="24"/>
        </w:rPr>
        <w:t xml:space="preserve">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T</w:t>
      </w:r>
      <w:r w:rsidR="00F7095C">
        <w:rPr>
          <w:rFonts w:ascii="Times New Roman" w:hAnsi="Times New Roman" w:cs="Times New Roman"/>
          <w:smallCaps/>
          <w:sz w:val="24"/>
          <w:szCs w:val="24"/>
        </w:rPr>
        <w:t>óth</w:t>
      </w:r>
      <w:r w:rsidRPr="004E7C36">
        <w:rPr>
          <w:rFonts w:ascii="Times New Roman" w:hAnsi="Times New Roman" w:cs="Times New Roman"/>
          <w:sz w:val="24"/>
          <w:szCs w:val="24"/>
        </w:rPr>
        <w:t xml:space="preserve"> Péter, </w:t>
      </w:r>
      <w:r w:rsidRPr="00F7095C">
        <w:rPr>
          <w:rFonts w:ascii="Times New Roman" w:hAnsi="Times New Roman" w:cs="Times New Roman"/>
          <w:i/>
          <w:sz w:val="24"/>
          <w:szCs w:val="24"/>
        </w:rPr>
        <w:t xml:space="preserve">Az ideális olvasó megkonstruálása = </w:t>
      </w:r>
      <w:proofErr w:type="spellStart"/>
      <w:r w:rsidRPr="00F7095C">
        <w:rPr>
          <w:rFonts w:ascii="Times New Roman" w:hAnsi="Times New Roman" w:cs="Times New Roman"/>
          <w:i/>
          <w:sz w:val="24"/>
          <w:szCs w:val="24"/>
        </w:rPr>
        <w:t>Nympholeptusok</w:t>
      </w:r>
      <w:proofErr w:type="spellEnd"/>
      <w:r w:rsidRPr="00F7095C">
        <w:rPr>
          <w:rFonts w:ascii="Times New Roman" w:hAnsi="Times New Roman" w:cs="Times New Roman"/>
          <w:i/>
          <w:sz w:val="24"/>
          <w:szCs w:val="24"/>
        </w:rPr>
        <w:t>: Test, kánon,</w:t>
      </w:r>
    </w:p>
    <w:p w:rsidR="009371A0" w:rsidRPr="004E7C36" w:rsidRDefault="009371A0" w:rsidP="004E7C3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F7095C">
        <w:rPr>
          <w:rFonts w:ascii="Times New Roman" w:hAnsi="Times New Roman" w:cs="Times New Roman"/>
          <w:i/>
          <w:sz w:val="24"/>
          <w:szCs w:val="24"/>
        </w:rPr>
        <w:t>nyelv és költőiség problémái a 18–19. században</w:t>
      </w:r>
      <w:r w:rsidRPr="004E7C36">
        <w:rPr>
          <w:rFonts w:ascii="Times New Roman" w:hAnsi="Times New Roman" w:cs="Times New Roman"/>
          <w:sz w:val="24"/>
          <w:szCs w:val="24"/>
        </w:rPr>
        <w:t xml:space="preserve">, szerk. </w:t>
      </w:r>
      <w:r w:rsidR="004E7C36">
        <w:rPr>
          <w:rFonts w:ascii="Times New Roman" w:hAnsi="Times New Roman" w:cs="Times New Roman"/>
          <w:smallCaps/>
          <w:sz w:val="24"/>
          <w:szCs w:val="24"/>
        </w:rPr>
        <w:t>Sz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ű</w:t>
      </w:r>
      <w:r w:rsidR="004E7C36">
        <w:rPr>
          <w:rFonts w:ascii="Times New Roman" w:hAnsi="Times New Roman" w:cs="Times New Roman"/>
          <w:smallCaps/>
          <w:sz w:val="24"/>
          <w:szCs w:val="24"/>
        </w:rPr>
        <w:t>cs</w:t>
      </w:r>
      <w:r w:rsidRPr="004E7C36">
        <w:rPr>
          <w:rFonts w:ascii="Times New Roman" w:hAnsi="Times New Roman" w:cs="Times New Roman"/>
          <w:sz w:val="24"/>
          <w:szCs w:val="24"/>
        </w:rPr>
        <w:t xml:space="preserve"> Zoltán Gábor,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V</w:t>
      </w:r>
      <w:r w:rsidR="004E7C36">
        <w:rPr>
          <w:rFonts w:ascii="Times New Roman" w:hAnsi="Times New Roman" w:cs="Times New Roman"/>
          <w:smallCaps/>
          <w:sz w:val="24"/>
          <w:szCs w:val="24"/>
        </w:rPr>
        <w:t xml:space="preserve">aderna </w:t>
      </w:r>
      <w:r w:rsidRPr="004E7C36">
        <w:rPr>
          <w:rFonts w:ascii="Times New Roman" w:hAnsi="Times New Roman" w:cs="Times New Roman"/>
          <w:sz w:val="24"/>
          <w:szCs w:val="24"/>
        </w:rPr>
        <w:t xml:space="preserve">Gábor, </w:t>
      </w:r>
      <w:r w:rsidR="00174ABB">
        <w:rPr>
          <w:rFonts w:ascii="Times New Roman" w:hAnsi="Times New Roman" w:cs="Times New Roman"/>
          <w:sz w:val="24"/>
          <w:szCs w:val="24"/>
        </w:rPr>
        <w:t xml:space="preserve">Bp., </w:t>
      </w:r>
      <w:proofErr w:type="spellStart"/>
      <w:r w:rsidRPr="004E7C36">
        <w:rPr>
          <w:rFonts w:ascii="Times New Roman" w:hAnsi="Times New Roman" w:cs="Times New Roman"/>
          <w:sz w:val="24"/>
          <w:szCs w:val="24"/>
        </w:rPr>
        <w:t>L’Harmattan</w:t>
      </w:r>
      <w:proofErr w:type="spellEnd"/>
      <w:r w:rsidRPr="004E7C36">
        <w:rPr>
          <w:rFonts w:ascii="Times New Roman" w:hAnsi="Times New Roman" w:cs="Times New Roman"/>
          <w:sz w:val="24"/>
          <w:szCs w:val="24"/>
        </w:rPr>
        <w:t>, 2004.</w:t>
      </w:r>
    </w:p>
    <w:p w:rsidR="009371A0" w:rsidRDefault="009371A0" w:rsidP="009371A0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51484" w:rsidRPr="00C51484" w:rsidRDefault="00C51484" w:rsidP="009371A0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lastRenderedPageBreak/>
        <w:t>Zákány</w:t>
      </w:r>
      <w:r w:rsidRPr="004E7C36">
        <w:rPr>
          <w:rFonts w:ascii="Times New Roman" w:hAnsi="Times New Roman" w:cs="Times New Roman"/>
          <w:sz w:val="24"/>
          <w:szCs w:val="24"/>
        </w:rPr>
        <w:t xml:space="preserve"> </w:t>
      </w:r>
      <w:r w:rsidRPr="004E7C36">
        <w:rPr>
          <w:rFonts w:ascii="Times New Roman" w:hAnsi="Times New Roman" w:cs="Times New Roman"/>
          <w:smallCaps/>
          <w:sz w:val="24"/>
          <w:szCs w:val="24"/>
        </w:rPr>
        <w:t>T</w:t>
      </w:r>
      <w:r>
        <w:rPr>
          <w:rFonts w:ascii="Times New Roman" w:hAnsi="Times New Roman" w:cs="Times New Roman"/>
          <w:smallCaps/>
          <w:sz w:val="24"/>
          <w:szCs w:val="24"/>
        </w:rPr>
        <w:t>óth</w:t>
      </w:r>
      <w:r w:rsidRPr="004E7C36">
        <w:rPr>
          <w:rFonts w:ascii="Times New Roman" w:hAnsi="Times New Roman" w:cs="Times New Roman"/>
          <w:sz w:val="24"/>
          <w:szCs w:val="24"/>
        </w:rPr>
        <w:t xml:space="preserve"> Péter, </w:t>
      </w:r>
      <w:r w:rsidRPr="00F7095C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</w:rPr>
        <w:t xml:space="preserve"> képzelő-erő betegségei: Kölcsey Ferenc: A’ kárpáti kincstár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Verso</w:t>
      </w:r>
      <w:proofErr w:type="spellEnd"/>
      <w:r>
        <w:rPr>
          <w:rFonts w:ascii="Times New Roman" w:hAnsi="Times New Roman" w:cs="Times New Roman"/>
          <w:sz w:val="24"/>
          <w:szCs w:val="24"/>
        </w:rPr>
        <w:t>, 2020/2 93–108.</w:t>
      </w:r>
    </w:p>
    <w:sectPr w:rsidR="00C51484" w:rsidRPr="00C51484" w:rsidSect="00A12174">
      <w:foot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C07" w:rsidRDefault="00607C07" w:rsidP="006A05D2">
      <w:pPr>
        <w:spacing w:after="0" w:line="240" w:lineRule="auto"/>
      </w:pPr>
      <w:r>
        <w:separator/>
      </w:r>
    </w:p>
  </w:endnote>
  <w:endnote w:type="continuationSeparator" w:id="0">
    <w:p w:rsidR="00607C07" w:rsidRDefault="00607C07" w:rsidP="006A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5D2" w:rsidRPr="006A05D2" w:rsidRDefault="006A05D2" w:rsidP="006A05D2">
    <w:pPr>
      <w:pStyle w:val="llb"/>
      <w:jc w:val="right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C07" w:rsidRDefault="00607C07" w:rsidP="006A05D2">
      <w:pPr>
        <w:spacing w:after="0" w:line="240" w:lineRule="auto"/>
      </w:pPr>
      <w:r>
        <w:separator/>
      </w:r>
    </w:p>
  </w:footnote>
  <w:footnote w:type="continuationSeparator" w:id="0">
    <w:p w:rsidR="00607C07" w:rsidRDefault="00607C07" w:rsidP="006A0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659"/>
    <w:multiLevelType w:val="multilevel"/>
    <w:tmpl w:val="2FA2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B5DAF"/>
    <w:multiLevelType w:val="multilevel"/>
    <w:tmpl w:val="92AC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0F2D"/>
    <w:multiLevelType w:val="multilevel"/>
    <w:tmpl w:val="B654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22368"/>
    <w:multiLevelType w:val="multilevel"/>
    <w:tmpl w:val="E746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D79D0"/>
    <w:multiLevelType w:val="multilevel"/>
    <w:tmpl w:val="0614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A5B25"/>
    <w:multiLevelType w:val="multilevel"/>
    <w:tmpl w:val="B80C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90D52"/>
    <w:multiLevelType w:val="multilevel"/>
    <w:tmpl w:val="8FA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E73C7C"/>
    <w:multiLevelType w:val="multilevel"/>
    <w:tmpl w:val="5CA6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9D3DE8"/>
    <w:multiLevelType w:val="multilevel"/>
    <w:tmpl w:val="51DE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7B1921"/>
    <w:multiLevelType w:val="multilevel"/>
    <w:tmpl w:val="6BC6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E62ED"/>
    <w:multiLevelType w:val="multilevel"/>
    <w:tmpl w:val="E924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A41E37"/>
    <w:multiLevelType w:val="multilevel"/>
    <w:tmpl w:val="A7A2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6215"/>
    <w:rsid w:val="000F6BEB"/>
    <w:rsid w:val="00137508"/>
    <w:rsid w:val="00153EE7"/>
    <w:rsid w:val="00171B88"/>
    <w:rsid w:val="00174ABB"/>
    <w:rsid w:val="00196994"/>
    <w:rsid w:val="0019755C"/>
    <w:rsid w:val="001B57B9"/>
    <w:rsid w:val="001E707C"/>
    <w:rsid w:val="00276060"/>
    <w:rsid w:val="00293EB0"/>
    <w:rsid w:val="002970CC"/>
    <w:rsid w:val="002A7A74"/>
    <w:rsid w:val="00302DE1"/>
    <w:rsid w:val="00310D88"/>
    <w:rsid w:val="0032033A"/>
    <w:rsid w:val="0035213A"/>
    <w:rsid w:val="003539DC"/>
    <w:rsid w:val="003562CF"/>
    <w:rsid w:val="003A608E"/>
    <w:rsid w:val="003B075E"/>
    <w:rsid w:val="0049016C"/>
    <w:rsid w:val="00490AAF"/>
    <w:rsid w:val="004E7C36"/>
    <w:rsid w:val="004F3533"/>
    <w:rsid w:val="004F413B"/>
    <w:rsid w:val="0050126C"/>
    <w:rsid w:val="00533F9C"/>
    <w:rsid w:val="00534548"/>
    <w:rsid w:val="00607C07"/>
    <w:rsid w:val="0061397E"/>
    <w:rsid w:val="006377A2"/>
    <w:rsid w:val="00667BA5"/>
    <w:rsid w:val="00694669"/>
    <w:rsid w:val="006A05D2"/>
    <w:rsid w:val="006A6B7A"/>
    <w:rsid w:val="006D231B"/>
    <w:rsid w:val="006D3B9A"/>
    <w:rsid w:val="006F3E2C"/>
    <w:rsid w:val="006F6D05"/>
    <w:rsid w:val="00725D6F"/>
    <w:rsid w:val="007367CA"/>
    <w:rsid w:val="007C3103"/>
    <w:rsid w:val="007C6E96"/>
    <w:rsid w:val="007D0067"/>
    <w:rsid w:val="007D0FD1"/>
    <w:rsid w:val="007D56C2"/>
    <w:rsid w:val="00812109"/>
    <w:rsid w:val="00813C13"/>
    <w:rsid w:val="008A1E69"/>
    <w:rsid w:val="008B2A18"/>
    <w:rsid w:val="008F6566"/>
    <w:rsid w:val="0091733F"/>
    <w:rsid w:val="0093467C"/>
    <w:rsid w:val="009371A0"/>
    <w:rsid w:val="00944317"/>
    <w:rsid w:val="0094559B"/>
    <w:rsid w:val="009805F6"/>
    <w:rsid w:val="009A3A58"/>
    <w:rsid w:val="009C636A"/>
    <w:rsid w:val="009D3FEE"/>
    <w:rsid w:val="009F2C5C"/>
    <w:rsid w:val="00A12174"/>
    <w:rsid w:val="00A16A5E"/>
    <w:rsid w:val="00A26CD5"/>
    <w:rsid w:val="00A871CC"/>
    <w:rsid w:val="00A964EE"/>
    <w:rsid w:val="00B55E6B"/>
    <w:rsid w:val="00B62F2A"/>
    <w:rsid w:val="00B674B1"/>
    <w:rsid w:val="00B84DC1"/>
    <w:rsid w:val="00BB329D"/>
    <w:rsid w:val="00BC53D5"/>
    <w:rsid w:val="00BD7093"/>
    <w:rsid w:val="00C22636"/>
    <w:rsid w:val="00C257F0"/>
    <w:rsid w:val="00C504C8"/>
    <w:rsid w:val="00C51484"/>
    <w:rsid w:val="00C62D05"/>
    <w:rsid w:val="00C66D43"/>
    <w:rsid w:val="00C75896"/>
    <w:rsid w:val="00C762FB"/>
    <w:rsid w:val="00CA4F1C"/>
    <w:rsid w:val="00CB2B53"/>
    <w:rsid w:val="00CC0918"/>
    <w:rsid w:val="00CC3547"/>
    <w:rsid w:val="00CD29D3"/>
    <w:rsid w:val="00CE5ED6"/>
    <w:rsid w:val="00D02A73"/>
    <w:rsid w:val="00D07BFD"/>
    <w:rsid w:val="00D1140D"/>
    <w:rsid w:val="00D46702"/>
    <w:rsid w:val="00DB39B3"/>
    <w:rsid w:val="00DB74F3"/>
    <w:rsid w:val="00E20D62"/>
    <w:rsid w:val="00EA58B2"/>
    <w:rsid w:val="00EF2EC0"/>
    <w:rsid w:val="00EF4CA6"/>
    <w:rsid w:val="00F169E7"/>
    <w:rsid w:val="00F5116C"/>
    <w:rsid w:val="00F7095C"/>
    <w:rsid w:val="00FB688B"/>
    <w:rsid w:val="00FF286D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CC983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  <w:style w:type="paragraph" w:customStyle="1" w:styleId="Default">
    <w:name w:val="Default"/>
    <w:rsid w:val="009371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6A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A05D2"/>
  </w:style>
  <w:style w:type="paragraph" w:styleId="llb">
    <w:name w:val="footer"/>
    <w:basedOn w:val="Norml"/>
    <w:link w:val="llbChar"/>
    <w:uiPriority w:val="99"/>
    <w:unhideWhenUsed/>
    <w:rsid w:val="006A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A05D2"/>
  </w:style>
  <w:style w:type="paragraph" w:styleId="NormlWeb">
    <w:name w:val="Normal (Web)"/>
    <w:basedOn w:val="Norml"/>
    <w:uiPriority w:val="99"/>
    <w:semiHidden/>
    <w:unhideWhenUsed/>
    <w:rsid w:val="006A05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Béres Norbert</cp:lastModifiedBy>
  <cp:revision>93</cp:revision>
  <dcterms:created xsi:type="dcterms:W3CDTF">2017-08-03T10:53:00Z</dcterms:created>
  <dcterms:modified xsi:type="dcterms:W3CDTF">2023-07-28T13:10:00Z</dcterms:modified>
</cp:coreProperties>
</file>